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3BA71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7934545E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6795A537" w14:textId="46DB5435" w:rsidR="00F6783B" w:rsidRPr="00154CCC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09B0E3D7" w14:textId="5F6B102E" w:rsidR="003E3214" w:rsidRPr="00154CCC" w:rsidRDefault="003E3214" w:rsidP="003E3214">
      <w:pPr>
        <w:jc w:val="right"/>
        <w:rPr>
          <w:rFonts w:ascii="Calibri" w:hAnsi="Calibri" w:cs="Calibri"/>
          <w:b/>
          <w:sz w:val="22"/>
          <w:szCs w:val="22"/>
        </w:rPr>
      </w:pPr>
      <w:r w:rsidRPr="00154CCC">
        <w:rPr>
          <w:rFonts w:ascii="Calibri" w:hAnsi="Calibri" w:cs="Calibri"/>
          <w:b/>
          <w:sz w:val="22"/>
          <w:szCs w:val="22"/>
        </w:rPr>
        <w:t xml:space="preserve">Anexa </w:t>
      </w:r>
      <w:r w:rsidR="00154CCC" w:rsidRPr="00154CCC">
        <w:rPr>
          <w:rFonts w:ascii="Calibri" w:hAnsi="Calibri" w:cs="Calibri"/>
          <w:b/>
          <w:sz w:val="22"/>
          <w:szCs w:val="22"/>
        </w:rPr>
        <w:t>18</w:t>
      </w:r>
    </w:p>
    <w:p w14:paraId="673A58C2" w14:textId="446BECB5" w:rsidR="00F6783B" w:rsidRDefault="00F6783B" w:rsidP="003E3214">
      <w:pPr>
        <w:jc w:val="right"/>
        <w:rPr>
          <w:rFonts w:ascii="Calibri" w:hAnsi="Calibri" w:cs="Calibri"/>
          <w:sz w:val="22"/>
          <w:szCs w:val="22"/>
        </w:rPr>
      </w:pPr>
    </w:p>
    <w:p w14:paraId="7B64BA9C" w14:textId="6257F139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2CE0FF7" w14:textId="77777777" w:rsidR="00F6783B" w:rsidRPr="00E615D2" w:rsidRDefault="00F6783B" w:rsidP="00F6783B">
      <w:pPr>
        <w:rPr>
          <w:rFonts w:ascii="Calibri" w:hAnsi="Calibri" w:cs="Calibri"/>
          <w:sz w:val="22"/>
          <w:szCs w:val="22"/>
        </w:rPr>
      </w:pPr>
    </w:p>
    <w:p w14:paraId="72F00D9D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7E4729AE" w14:textId="77777777" w:rsidR="00F6783B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0B16FCEA" w14:textId="77777777" w:rsidR="00F6783B" w:rsidRDefault="00F6783B" w:rsidP="00F6783B">
      <w:pPr>
        <w:jc w:val="right"/>
        <w:rPr>
          <w:rFonts w:ascii="Calibri" w:hAnsi="Calibri" w:cs="Calibri"/>
          <w:sz w:val="22"/>
          <w:szCs w:val="22"/>
        </w:rPr>
      </w:pPr>
    </w:p>
    <w:p w14:paraId="0BF14480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63DA4022" w14:textId="77777777" w:rsidR="00F6783B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41DD8B69" w14:textId="0C098259" w:rsidR="00F6783B" w:rsidRPr="00454743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 PROIECTULUI</w:t>
      </w:r>
    </w:p>
    <w:p w14:paraId="6B3A1BBA" w14:textId="77777777" w:rsidR="00F6783B" w:rsidRPr="00DD7B14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</w:p>
    <w:p w14:paraId="2F468D9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40B24CE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7CC5F7E1" w14:textId="77777777" w:rsidR="00F6783B" w:rsidRPr="009A760C" w:rsidRDefault="00F6783B" w:rsidP="00F6783B">
      <w:pPr>
        <w:jc w:val="both"/>
        <w:rPr>
          <w:rFonts w:ascii="Calibri" w:hAnsi="Calibri" w:cs="Calibri"/>
        </w:rPr>
      </w:pPr>
    </w:p>
    <w:p w14:paraId="51C362C1" w14:textId="77777777" w:rsidR="00F6783B" w:rsidRPr="00695B5E" w:rsidRDefault="00F6783B" w:rsidP="00F6783B">
      <w:pPr>
        <w:rPr>
          <w:rFonts w:ascii="Calibri" w:hAnsi="Calibri" w:cs="Calibri"/>
          <w:b/>
        </w:rPr>
      </w:pPr>
    </w:p>
    <w:p w14:paraId="4FB0753B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3F8E4096" w14:textId="77777777" w:rsidR="00F6783B" w:rsidRPr="00695B5E" w:rsidRDefault="00F6783B" w:rsidP="00F6783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IULIE 2023</w:t>
      </w:r>
    </w:p>
    <w:p w14:paraId="4F508066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E5AB4F3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8DCBDB2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p w14:paraId="27663354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F6783B" w:rsidRPr="001F2344" w14:paraId="33FE0342" w14:textId="77777777" w:rsidTr="00F6783B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16CBD2F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7B9A6C1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Ținta finala indicator de realizare/ rezultat</w:t>
            </w:r>
          </w:p>
        </w:tc>
      </w:tr>
      <w:tr w:rsidR="00F6783B" w:rsidRPr="001F2344" w14:paraId="5A8BD6F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2CFB73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616A8F2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5002EB9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B14D59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09523A7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329923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37F950E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0BE6CCCD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1C1A2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7D08E8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9C7B2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</w:t>
            </w:r>
          </w:p>
        </w:tc>
        <w:tc>
          <w:tcPr>
            <w:tcW w:w="2410" w:type="dxa"/>
            <w:shd w:val="clear" w:color="auto" w:fill="auto"/>
          </w:tcPr>
          <w:p w14:paraId="5D1D42E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69B6A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5352D77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5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C20FE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7ED10FC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04B9B4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5F90E5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+ execuție lucrări</w:t>
            </w:r>
          </w:p>
        </w:tc>
        <w:tc>
          <w:tcPr>
            <w:tcW w:w="1162" w:type="dxa"/>
            <w:shd w:val="clear" w:color="auto" w:fill="auto"/>
          </w:tcPr>
          <w:p w14:paraId="54C469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E0E8FA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 + execuție lucrări</w:t>
            </w:r>
          </w:p>
        </w:tc>
        <w:tc>
          <w:tcPr>
            <w:tcW w:w="2410" w:type="dxa"/>
            <w:shd w:val="clear" w:color="auto" w:fill="auto"/>
          </w:tcPr>
          <w:p w14:paraId="5FAA1E4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C58B2D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11D166D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9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96297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6D611A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CB16A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shd w:val="clear" w:color="auto" w:fill="auto"/>
          </w:tcPr>
          <w:p w14:paraId="4D3FC65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22A8536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2E94ED9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documentației Proiectului Tehnic</w:t>
            </w:r>
          </w:p>
        </w:tc>
        <w:tc>
          <w:tcPr>
            <w:tcW w:w="2410" w:type="dxa"/>
            <w:shd w:val="clear" w:color="auto" w:fill="auto"/>
          </w:tcPr>
          <w:p w14:paraId="226C6D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4A96DC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62E5201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 9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0B0DFA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325F98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82EC29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732D52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3428D1B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(în situația in care se încheie contract de achizitie PT + executie lucrari)</w:t>
            </w:r>
          </w:p>
        </w:tc>
        <w:tc>
          <w:tcPr>
            <w:tcW w:w="1162" w:type="dxa"/>
            <w:shd w:val="clear" w:color="auto" w:fill="auto"/>
          </w:tcPr>
          <w:p w14:paraId="1D019C4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1D4A7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documentației Proiectului Tehnic </w:t>
            </w:r>
          </w:p>
        </w:tc>
        <w:tc>
          <w:tcPr>
            <w:tcW w:w="2410" w:type="dxa"/>
            <w:shd w:val="clear" w:color="auto" w:fill="auto"/>
          </w:tcPr>
          <w:p w14:paraId="361E7EA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AEEB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42662AB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 13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6482CC8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ED73D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AC5CD5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1AA929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37C5D5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 (cu exceptia situatiei in care se încheie contract de achizitie PT+executie lucrari)</w:t>
            </w:r>
          </w:p>
        </w:tc>
        <w:tc>
          <w:tcPr>
            <w:tcW w:w="1162" w:type="dxa"/>
            <w:shd w:val="clear" w:color="auto" w:fill="auto"/>
          </w:tcPr>
          <w:p w14:paraId="3B94413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4197945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6F224C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1D16F9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2AB3608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de:</w:t>
            </w:r>
          </w:p>
          <w:p w14:paraId="3E8BF9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- 18 luni de la semnarea contractului de finanțare pentru proiectele care s-au semnat în baza documentațiilor tehnico-economice faza SF/ DALI</w:t>
            </w:r>
          </w:p>
          <w:p w14:paraId="1AFD315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- 9 luni de la semnarea contractului de finanțare pentru proiectele care s-au semnat în baza documentațiilor tehnico-economice faza Proiect tehnic</w:t>
            </w:r>
          </w:p>
          <w:p w14:paraId="7E5A5D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BC1C63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3DF5B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347E1FD2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0162360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6F35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04771FF9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691238A8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7B147921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E55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1A537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5A5CA7D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F9F064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dar nu mai tarziu de:</w:t>
            </w:r>
          </w:p>
          <w:p w14:paraId="02C05CE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- 25 luni de la semnarea contractului de finanțare pentru proiectele care s-au semnat în baza documentațiilor tehnico-economice faza SF/ DALI</w:t>
            </w:r>
          </w:p>
          <w:p w14:paraId="28B81F7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- 16 luni de la semnarea contractului de finanțare pentru proiectele care s-au semnat în baza documentațiilor tehnico-economice faza Proiect tehnic</w:t>
            </w:r>
          </w:p>
          <w:p w14:paraId="3A9B2D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E3FF7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270CE37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54CE0747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659796D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01B1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53E48445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00B321EA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7328AF20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436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15CDB7A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100AAD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04AA08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dar nu mai tarziu de:</w:t>
            </w:r>
          </w:p>
          <w:p w14:paraId="0A13160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- 39 luni de la semnarea contractului de finanțare pentru proiectele care s-au semnat în baza documentațiilor tehnico-economice faza SF/ DALI</w:t>
            </w:r>
          </w:p>
          <w:p w14:paraId="19417D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- 30 luni de la semnarea contractului de finanțare pentru proiectele care s-au semnat în baza documentațiilor tehnico-economice faza Proiect tehnic</w:t>
            </w:r>
          </w:p>
          <w:p w14:paraId="00882C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317C1C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7230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5380865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EFA04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099" w:type="dxa"/>
            <w:shd w:val="clear" w:color="auto" w:fill="auto"/>
          </w:tcPr>
          <w:p w14:paraId="5880682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5128869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1AC05A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606350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5D03CFB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6440E5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BE6492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AC8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F6783B" w:rsidRPr="001F2344" w14:paraId="200FCA54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21A6D1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14:paraId="17BFE7E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38315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75A5EC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40F1EA0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1BAB04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0ADF32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F99521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3D4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</w:tbl>
    <w:p w14:paraId="18D1CF0F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4401446C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7FAAB221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280A674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2C7EA3C2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115D075F" w14:textId="77777777" w:rsidR="00F6783B" w:rsidRDefault="00F6783B" w:rsidP="00F6783B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faţă de care este monitorizat şi evaluat, într-o manieră obiectivă şi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38F07C56" w14:textId="77777777" w:rsidR="00F6783B" w:rsidRDefault="00F6783B" w:rsidP="00F6783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funcţie de natura proiectelor, indicatorii de etapă pot reprezenta: </w:t>
      </w:r>
    </w:p>
    <w:p w14:paraId="7CDECB40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activităţi sau subactivităţi din proiect, </w:t>
      </w:r>
    </w:p>
    <w:p w14:paraId="0A28588E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atingerea unor stadii de implementare sau de execuţie tehnică sau financiară prestabil</w:t>
      </w:r>
      <w:r>
        <w:rPr>
          <w:rFonts w:ascii="Calibri" w:hAnsi="Calibri" w:cs="Calibri"/>
        </w:rPr>
        <w:t>ite</w:t>
      </w:r>
    </w:p>
    <w:p w14:paraId="48D9EE44" w14:textId="77777777" w:rsidR="00F6783B" w:rsidRPr="00B71552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6B9686C2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08BCBB70" w14:textId="77777777" w:rsidR="00F6783B" w:rsidRDefault="00F6783B" w:rsidP="00F6783B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4B6F6E03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>este parte integrantă a contractului de finanţare</w:t>
      </w:r>
      <w:r>
        <w:rPr>
          <w:rFonts w:ascii="Calibri" w:hAnsi="Calibri" w:cs="Calibri"/>
        </w:rPr>
        <w:t xml:space="preserve"> </w:t>
      </w:r>
      <w:r w:rsidRPr="00E8080E">
        <w:rPr>
          <w:rFonts w:ascii="Calibri" w:hAnsi="Calibri" w:cs="Calibri"/>
        </w:rPr>
        <w:t xml:space="preserve">şi cuprinde indicatorii de etapă stabiliţi pentru perioada de implementare a proiectului pe baza cărora se monitorizează şi se evaluează progresul implementării proiectului; </w:t>
      </w:r>
    </w:p>
    <w:p w14:paraId="0CDC3705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77376AB1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utilizarea acestuia are ca finalitate consolidarea şi eficientizarea procesului de monitorizare a proiectelor de către autorităţile de management</w:t>
      </w:r>
      <w:r>
        <w:rPr>
          <w:rFonts w:ascii="Calibri" w:hAnsi="Calibri" w:cs="Calibri"/>
        </w:rPr>
        <w:t>.</w:t>
      </w:r>
    </w:p>
    <w:p w14:paraId="24050B21" w14:textId="77777777" w:rsidR="00F6783B" w:rsidRPr="00E8080E" w:rsidRDefault="00F6783B" w:rsidP="00F6783B">
      <w:pPr>
        <w:jc w:val="both"/>
        <w:rPr>
          <w:rFonts w:ascii="Calibri" w:hAnsi="Calibri" w:cs="Calibri"/>
        </w:rPr>
      </w:pPr>
    </w:p>
    <w:p w14:paraId="7088AA28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45F4B113" w14:textId="77777777" w:rsidR="00F6783B" w:rsidRPr="00B7289C" w:rsidRDefault="00F6783B" w:rsidP="00F6783B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14:paraId="5739F926" w14:textId="77777777" w:rsidR="00F6783B" w:rsidRPr="000F6FA7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6617F913" w14:textId="77777777" w:rsidR="00F6783B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>2023: Planul de monitorizare al proiectului poate face obiectul unor modificări prin act adiţional la contractul de finanţare.</w:t>
      </w:r>
    </w:p>
    <w:p w14:paraId="40BB38AD" w14:textId="77777777" w:rsidR="00F6783B" w:rsidRPr="00696924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neîndeplinirea indicatorilor de etapă se pot aplica gradual</w:t>
      </w:r>
      <w:r>
        <w:rPr>
          <w:rFonts w:ascii="Calibri" w:hAnsi="Calibri" w:cs="Calibri"/>
        </w:rPr>
        <w:t>,</w:t>
      </w:r>
      <w:r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697A1877" w14:textId="77777777" w:rsidR="00F6783B" w:rsidRPr="000F6FA7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00363E52" w14:textId="77777777" w:rsidR="00B94F63" w:rsidRPr="00F6783B" w:rsidRDefault="00B94F63" w:rsidP="00F6783B"/>
    <w:sectPr w:rsidR="00B94F63" w:rsidRPr="00F6783B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FD766" w14:textId="77777777" w:rsidR="00BD66D5" w:rsidRDefault="00BD66D5">
      <w:r>
        <w:separator/>
      </w:r>
    </w:p>
  </w:endnote>
  <w:endnote w:type="continuationSeparator" w:id="0">
    <w:p w14:paraId="26CC34FE" w14:textId="77777777" w:rsidR="00BD66D5" w:rsidRDefault="00BD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4C213" w14:textId="77777777" w:rsidR="006F3787" w:rsidRDefault="006F378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Subsol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Subsol"/>
    </w:pP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3D041" w14:textId="77777777" w:rsidR="006F3787" w:rsidRDefault="006F3787">
    <w:pPr>
      <w:pStyle w:val="Subsol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B70AC" w14:textId="77777777" w:rsidR="00BD66D5" w:rsidRDefault="00BD66D5">
      <w:r>
        <w:separator/>
      </w:r>
    </w:p>
  </w:footnote>
  <w:footnote w:type="continuationSeparator" w:id="0">
    <w:p w14:paraId="48B2AF0D" w14:textId="77777777" w:rsidR="00BD66D5" w:rsidRDefault="00BD6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9F79D" w14:textId="77777777" w:rsidR="006F3787" w:rsidRDefault="006F378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80996" w14:textId="54C817F7" w:rsidR="006F3787" w:rsidRPr="00851382" w:rsidRDefault="006F3787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851382">
      <w:rPr>
        <w:color w:val="999999"/>
        <w:sz w:val="20"/>
        <w:szCs w:val="20"/>
      </w:rPr>
      <w:t xml:space="preserve">Pagina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PAGE </w:instrText>
    </w:r>
    <w:r w:rsidRPr="00851382">
      <w:rPr>
        <w:color w:val="999999"/>
        <w:sz w:val="20"/>
        <w:szCs w:val="20"/>
      </w:rPr>
      <w:fldChar w:fldCharType="separate"/>
    </w:r>
    <w:r w:rsidR="00154CCC">
      <w:rPr>
        <w:noProof/>
        <w:color w:val="999999"/>
        <w:sz w:val="20"/>
        <w:szCs w:val="20"/>
      </w:rPr>
      <w:t>7</w:t>
    </w:r>
    <w:r w:rsidRPr="00851382">
      <w:rPr>
        <w:color w:val="999999"/>
        <w:sz w:val="20"/>
        <w:szCs w:val="20"/>
      </w:rPr>
      <w:fldChar w:fldCharType="end"/>
    </w:r>
    <w:r w:rsidRPr="00851382">
      <w:rPr>
        <w:color w:val="999999"/>
        <w:sz w:val="20"/>
        <w:szCs w:val="20"/>
      </w:rPr>
      <w:t xml:space="preserve"> din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NUMPAGES </w:instrText>
    </w:r>
    <w:r w:rsidRPr="00851382">
      <w:rPr>
        <w:color w:val="999999"/>
        <w:sz w:val="20"/>
        <w:szCs w:val="20"/>
      </w:rPr>
      <w:fldChar w:fldCharType="separate"/>
    </w:r>
    <w:r w:rsidR="00154CCC">
      <w:rPr>
        <w:noProof/>
        <w:color w:val="999999"/>
        <w:sz w:val="20"/>
        <w:szCs w:val="20"/>
      </w:rPr>
      <w:t>7</w:t>
    </w:r>
    <w:r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81298" w14:textId="77777777" w:rsidR="006F3787" w:rsidRDefault="006F3787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54CCC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B61FA"/>
    <w:rsid w:val="003E2E03"/>
    <w:rsid w:val="003E3214"/>
    <w:rsid w:val="00474F02"/>
    <w:rsid w:val="0049229A"/>
    <w:rsid w:val="004B1FDB"/>
    <w:rsid w:val="00523BEA"/>
    <w:rsid w:val="00586EAF"/>
    <w:rsid w:val="005A6B00"/>
    <w:rsid w:val="005C21C9"/>
    <w:rsid w:val="005C7AFF"/>
    <w:rsid w:val="005E3BF4"/>
    <w:rsid w:val="00634D63"/>
    <w:rsid w:val="00643AC4"/>
    <w:rsid w:val="006B79B9"/>
    <w:rsid w:val="006D5FC5"/>
    <w:rsid w:val="006F3787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A076DB"/>
    <w:rsid w:val="00A756AD"/>
    <w:rsid w:val="00B15233"/>
    <w:rsid w:val="00B3488E"/>
    <w:rsid w:val="00B77B68"/>
    <w:rsid w:val="00B86D76"/>
    <w:rsid w:val="00B94F63"/>
    <w:rsid w:val="00BD3175"/>
    <w:rsid w:val="00BD66D5"/>
    <w:rsid w:val="00BF316A"/>
    <w:rsid w:val="00C05C7A"/>
    <w:rsid w:val="00C24D62"/>
    <w:rsid w:val="00C77D43"/>
    <w:rsid w:val="00C82AD1"/>
    <w:rsid w:val="00CC6C98"/>
    <w:rsid w:val="00D22014"/>
    <w:rsid w:val="00D94812"/>
    <w:rsid w:val="00DC52D2"/>
    <w:rsid w:val="00E753B1"/>
    <w:rsid w:val="00EF6CD7"/>
    <w:rsid w:val="00F12E7F"/>
    <w:rsid w:val="00F32CDA"/>
    <w:rsid w:val="00F35118"/>
    <w:rsid w:val="00F6783B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Corptext3">
    <w:name w:val="Body Text 3"/>
    <w:basedOn w:val="Normal"/>
    <w:link w:val="Corptext3Caracte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B7822-A7D9-4AB7-87F0-6239F69BE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7</Pages>
  <Words>1084</Words>
  <Characters>6571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7640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Daniela Anca</cp:lastModifiedBy>
  <cp:revision>4</cp:revision>
  <cp:lastPrinted>2023-05-29T06:12:00Z</cp:lastPrinted>
  <dcterms:created xsi:type="dcterms:W3CDTF">2023-07-07T10:35:00Z</dcterms:created>
  <dcterms:modified xsi:type="dcterms:W3CDTF">2023-07-20T08:37:00Z</dcterms:modified>
</cp:coreProperties>
</file>